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C9F" w:rsidRPr="00BA5C9F" w:rsidRDefault="00BA5C9F" w:rsidP="00BA5C9F">
      <w:pPr>
        <w:rPr>
          <w:b/>
        </w:rPr>
      </w:pPr>
      <w:r w:rsidRPr="00BA5C9F">
        <w:rPr>
          <w:b/>
        </w:rPr>
        <w:t>Реализация государственно</w:t>
      </w:r>
      <w:bookmarkStart w:id="0" w:name="_GoBack"/>
      <w:bookmarkEnd w:id="0"/>
      <w:r w:rsidRPr="00BA5C9F">
        <w:rPr>
          <w:b/>
        </w:rPr>
        <w:t xml:space="preserve">й демографической политики в  </w:t>
      </w:r>
      <w:proofErr w:type="spellStart"/>
      <w:r w:rsidRPr="00BA5C9F">
        <w:rPr>
          <w:b/>
        </w:rPr>
        <w:t>Несвижском</w:t>
      </w:r>
      <w:proofErr w:type="spellEnd"/>
      <w:r w:rsidRPr="00BA5C9F">
        <w:rPr>
          <w:b/>
        </w:rPr>
        <w:t xml:space="preserve"> районе</w:t>
      </w:r>
    </w:p>
    <w:p w:rsidR="00BA5C9F" w:rsidRDefault="00BA5C9F" w:rsidP="00BA5C9F"/>
    <w:p w:rsidR="00BA5C9F" w:rsidRPr="00BA5C9F" w:rsidRDefault="00BA5C9F" w:rsidP="00BA5C9F">
      <w:r w:rsidRPr="00BA5C9F">
        <w:t xml:space="preserve">В настоящее время в </w:t>
      </w:r>
      <w:proofErr w:type="spellStart"/>
      <w:r w:rsidRPr="00BA5C9F">
        <w:t>Несвижском</w:t>
      </w:r>
      <w:proofErr w:type="spellEnd"/>
      <w:r w:rsidRPr="00BA5C9F">
        <w:t xml:space="preserve"> районе реализуется Государственная программа «Здоровье народа и демографическая безопасность на 2021 – 2025годы в </w:t>
      </w:r>
      <w:proofErr w:type="spellStart"/>
      <w:r w:rsidRPr="00BA5C9F">
        <w:t>Несвижском</w:t>
      </w:r>
      <w:proofErr w:type="spellEnd"/>
      <w:r w:rsidRPr="00BA5C9F">
        <w:t xml:space="preserve"> районе, утвержденная решением </w:t>
      </w:r>
      <w:proofErr w:type="spellStart"/>
      <w:r w:rsidRPr="00BA5C9F">
        <w:t>Несвижского</w:t>
      </w:r>
      <w:proofErr w:type="spellEnd"/>
      <w:r w:rsidRPr="00BA5C9F">
        <w:t xml:space="preserve"> районного совета депутатов 30.06.2021 № 176, включающая 6 подпрограмм. Целью Государственной программы является создание условий для улучшения здоровья населения с охватом всех этапов жизни, повышения качества и доступности услуг системы здравоохранения. Численность населения </w:t>
      </w:r>
      <w:proofErr w:type="spellStart"/>
      <w:r w:rsidRPr="00BA5C9F">
        <w:t>Несвижского</w:t>
      </w:r>
      <w:proofErr w:type="spellEnd"/>
      <w:r w:rsidRPr="00BA5C9F">
        <w:t xml:space="preserve"> района на 1 января 2022 г. составила 38996 человек, что на 489 человек меньше, чем на начало  прошлого года. Структура населения района:</w:t>
      </w:r>
    </w:p>
    <w:p w:rsidR="00BA5C9F" w:rsidRPr="00BA5C9F" w:rsidRDefault="00BA5C9F" w:rsidP="00BA5C9F">
      <w:r w:rsidRPr="00BA5C9F">
        <w:rPr>
          <w:i/>
          <w:iCs/>
        </w:rPr>
        <w:t>Удельный вес сельского населения – 50,1% (по области - 45,2%, по республике – 22,4%). Численность граждан трудоспособного возраста снизилась на 51 человека или на 0,2% (с 21743 человек до 21692 человека), старше трудоспособного – уменьшилась на 0,7% (с 9982 человек до 9913 человек). </w:t>
      </w:r>
      <w:r w:rsidRPr="00BA5C9F">
        <w:t>Остановлюсь на реализации 6 подпрограмм Государственной программы.</w:t>
      </w:r>
    </w:p>
    <w:p w:rsidR="00BA5C9F" w:rsidRPr="00BA5C9F" w:rsidRDefault="00BA5C9F" w:rsidP="00BA5C9F">
      <w:r w:rsidRPr="00BA5C9F">
        <w:rPr>
          <w:b/>
          <w:bCs/>
        </w:rPr>
        <w:t>Подпрограмма 1 «Семья и детство»</w:t>
      </w:r>
    </w:p>
    <w:p w:rsidR="00BA5C9F" w:rsidRPr="00BA5C9F" w:rsidRDefault="00BA5C9F" w:rsidP="00BA5C9F">
      <w:r w:rsidRPr="00BA5C9F">
        <w:t>В результате проводимой работы в районе за 9 месяцев  2022 года по сравнению с 9 месяцами 2021 года зарегистрировано не было младенческой и детской смертности. Ежегодно многодетные семьи получают единовременную материальную помощь для подготовки детей-школьников к новому учебному году. Единовременная материальная помощь к 2022/2023 учебному году оказана 608 семьям, воспитывающим троих и более детей, на каждого учащегося, обучающегося в учреждениях общего среднего и специального образования (на уровне общего среднего образования) в Республике Беларусь (1241 школьник) на сумму 122300,55 рублей (на каждого учащегося – 98,55 руб.). Единовременную выплату семьям при рождении двоих и более детей на приобретение детских вещей первой необходимости получила 1 семья на сумму 1186,2 руб. Ежегодно проводится работа по обеспечению противопожарной безопасности домовладений тыс. (квартир) многодетных семей. На указанные цели израсходовано 10 тыс. рублей.</w:t>
      </w:r>
    </w:p>
    <w:p w:rsidR="00BA5C9F" w:rsidRPr="00BA5C9F" w:rsidRDefault="00BA5C9F" w:rsidP="00BA5C9F">
      <w:r w:rsidRPr="00BA5C9F">
        <w:rPr>
          <w:b/>
          <w:bCs/>
        </w:rPr>
        <w:t xml:space="preserve">Подпрограмма 2 «Профилактика и контроль неинфекционных заболеваний» </w:t>
      </w:r>
    </w:p>
    <w:p w:rsidR="00BA5C9F" w:rsidRPr="00BA5C9F" w:rsidRDefault="00BA5C9F" w:rsidP="00BA5C9F">
      <w:r w:rsidRPr="00BA5C9F">
        <w:t xml:space="preserve">В профилактике неинфекционных заболеваний основное внимание уделяется информационно-образовательной работе с населением. Проводится последовательная работа по профилактическому проекту «Здоровые города и поселки». С учетом медико-демографических, социальных и ряда других критериев отобрано 2 населенных пункта г. Несвиж и </w:t>
      </w:r>
      <w:proofErr w:type="spellStart"/>
      <w:r w:rsidRPr="00BA5C9F">
        <w:t>аг</w:t>
      </w:r>
      <w:proofErr w:type="spellEnd"/>
      <w:r w:rsidRPr="00BA5C9F">
        <w:t xml:space="preserve">. Снов. Мероприятия подпрограммы в сфере здравоохранения направлены на улучшение доступности первичной медицинской помощи, снижение преждевременной смертности и стабилизацию инвалидности населения, наступивших по причине неинфекционных заболеваний. В амбулаторно-поликлиническом звене внедряются </w:t>
      </w:r>
      <w:proofErr w:type="spellStart"/>
      <w:r w:rsidRPr="00BA5C9F">
        <w:t>стационарозамещающие</w:t>
      </w:r>
      <w:proofErr w:type="spellEnd"/>
      <w:r w:rsidRPr="00BA5C9F">
        <w:t xml:space="preserve"> технологии, развивается институт помощника врача, организуются командные формы работы врача общей практики, его помощника и медицинской сестры. В регионе на 1 октября 2022 г. 100% врачей общей практики работают в команде (создано 22 команды). Для приближения медицинской помощи </w:t>
      </w:r>
      <w:proofErr w:type="gramStart"/>
      <w:r w:rsidRPr="00BA5C9F">
        <w:t>проживающим</w:t>
      </w:r>
      <w:proofErr w:type="gramEnd"/>
      <w:r w:rsidRPr="00BA5C9F">
        <w:t xml:space="preserve"> в отдаленных сельских населенных пунктах в районе работает передвижной медицинский комплекс, разработан график обслуживания населенных пунктов. В </w:t>
      </w:r>
      <w:proofErr w:type="spellStart"/>
      <w:r w:rsidRPr="00BA5C9F">
        <w:t>Несвижской</w:t>
      </w:r>
      <w:proofErr w:type="spellEnd"/>
      <w:r w:rsidRPr="00BA5C9F">
        <w:t xml:space="preserve"> ЦРБ работает компьютерный томограф, на котором выполняется полный </w:t>
      </w:r>
      <w:r w:rsidRPr="00BA5C9F">
        <w:lastRenderedPageBreak/>
        <w:t xml:space="preserve">спектр исследований. В районе проводится скрининг по раннему выявлению онкологических заболеваний по 3 локализациям: рак предстательной железы, </w:t>
      </w:r>
      <w:proofErr w:type="spellStart"/>
      <w:r w:rsidRPr="00BA5C9F">
        <w:t>колоректальный</w:t>
      </w:r>
      <w:proofErr w:type="spellEnd"/>
      <w:r w:rsidRPr="00BA5C9F">
        <w:t xml:space="preserve"> рак, рак молочной железы. Определены группы лиц, подлежащие скринингу, медицинскими работниками приглашаются для обследования. В течение 2022 года в результате проводимой программы скрининга в районе выявлено 11 случаев рака. Для улучшения доступности и качества оказания медицинской помощи населению в районе ведется строительство поликлиники в  г. Несвиже.</w:t>
      </w:r>
    </w:p>
    <w:p w:rsidR="00BA5C9F" w:rsidRPr="00BA5C9F" w:rsidRDefault="00BA5C9F" w:rsidP="00BA5C9F">
      <w:r w:rsidRPr="00BA5C9F">
        <w:rPr>
          <w:b/>
          <w:bCs/>
        </w:rPr>
        <w:t>Подпрограмма 3 «Предупреждение и преодоление пьянства и алкоголизма, охрана психического здоровья»</w:t>
      </w:r>
    </w:p>
    <w:p w:rsidR="00BA5C9F" w:rsidRPr="00BA5C9F" w:rsidRDefault="00BA5C9F" w:rsidP="00BA5C9F">
      <w:r w:rsidRPr="00BA5C9F">
        <w:t>УЗ «</w:t>
      </w:r>
      <w:proofErr w:type="spellStart"/>
      <w:r w:rsidRPr="00BA5C9F">
        <w:t>Несвижская</w:t>
      </w:r>
      <w:proofErr w:type="spellEnd"/>
      <w:r w:rsidRPr="00BA5C9F">
        <w:t xml:space="preserve"> ЦРБ» обеспечивает населению района доступность наркологической помощи. Профилактические мероприятия направлены на повышение мотивации населения к ведению здорового образа жизни и информирование о негативных последствиях злоупотребления алкоголем. За 9 месяцев 2022 года, по сравнению с аналогичным периодом 2021 года, в </w:t>
      </w:r>
      <w:proofErr w:type="spellStart"/>
      <w:r w:rsidRPr="00BA5C9F">
        <w:t>Несвижском</w:t>
      </w:r>
      <w:proofErr w:type="spellEnd"/>
      <w:r w:rsidRPr="00BA5C9F">
        <w:t xml:space="preserve"> районе улучшилась динамика ряда медико-демографических показателей: отмечено снижение общего числа лиц, находящихся под диспансерным наркологическим наблюдением с хроническим алкоголизмом на 0,65% (с 469 до 469), страдающих наркологическими расстройствами – </w:t>
      </w:r>
      <w:proofErr w:type="gramStart"/>
      <w:r w:rsidRPr="00BA5C9F">
        <w:t>на</w:t>
      </w:r>
      <w:proofErr w:type="gramEnd"/>
      <w:r w:rsidRPr="00BA5C9F">
        <w:t xml:space="preserve"> 28,6%  (с 7 до 5 чел.). Одним из целевых показателей подпрограммы является потребление алкоголя на душу населения (15 лет и старше), который на 5,4% увеличился в сравнении с аналогичным периодом  9 мес. 2021 года и составил 7,7 л (9 мес. 2021 года – 7,3 л). В районе налажено межведомственное взаимодействие по предупреждению и преодолению пьянства и алкоголизма. Мероприятия </w:t>
      </w:r>
      <w:r w:rsidRPr="00BA5C9F">
        <w:rPr>
          <w:b/>
          <w:bCs/>
        </w:rPr>
        <w:t>подпрограммы</w:t>
      </w:r>
      <w:r w:rsidRPr="00BA5C9F">
        <w:t xml:space="preserve"> </w:t>
      </w:r>
      <w:r w:rsidRPr="00BA5C9F">
        <w:rPr>
          <w:b/>
          <w:bCs/>
        </w:rPr>
        <w:t xml:space="preserve">4 «Противодействие распространению туберкулеза» </w:t>
      </w:r>
      <w:r w:rsidRPr="00BA5C9F">
        <w:t xml:space="preserve">направлены на предотвращение смертности от туберкулеза, предупреждение заболеваемости туберкулезом и обеспечение качественным лечением пациентов с множественными лекарственно-устойчивыми формами туберкулеза. Пациенты с туберкулезом обеспечены лекарственными средствами в полном объеме. В районе осуществляются меры, направленные на усиление приверженности пациентов с туберкулезом к лечению на амбулаторном этапе. Все пациенты (29), подлежащие обеспечению высококалорийным питанием в амбулаторных условиях, получают продуктовые наборы. За последние 5 лет снизились заболеваемость туберкулезом на 43,4%, смертности от туберкулеза не было. В результате реализации </w:t>
      </w:r>
      <w:r w:rsidRPr="00BA5C9F">
        <w:rPr>
          <w:b/>
          <w:bCs/>
        </w:rPr>
        <w:t>подпрограммы 5 «Профилактика ВИЧ-инфекции»</w:t>
      </w:r>
      <w:r w:rsidRPr="00BA5C9F">
        <w:t xml:space="preserve"> увеличилось количество лиц, протестированных на наличие ВИЧ. </w:t>
      </w:r>
    </w:p>
    <w:p w:rsidR="00BA5C9F" w:rsidRPr="00BA5C9F" w:rsidRDefault="00BA5C9F" w:rsidP="00BA5C9F">
      <w:r w:rsidRPr="00BA5C9F">
        <w:rPr>
          <w:i/>
          <w:iCs/>
        </w:rPr>
        <w:t xml:space="preserve">Справочно. За январь-сентябрь 2022 года протестировано 6303 человек (16,2% от всего населения </w:t>
      </w:r>
      <w:proofErr w:type="spellStart"/>
      <w:r w:rsidRPr="00BA5C9F">
        <w:rPr>
          <w:i/>
          <w:iCs/>
        </w:rPr>
        <w:t>Несвижского</w:t>
      </w:r>
      <w:proofErr w:type="spellEnd"/>
      <w:r w:rsidRPr="00BA5C9F">
        <w:rPr>
          <w:i/>
          <w:iCs/>
        </w:rPr>
        <w:t xml:space="preserve"> района), выявлено 5 ВИЧ-инфицированных пациентов (показатель заболеваемости 12,8 случаев на 100 тысяч населения, по области – 16,5). </w:t>
      </w:r>
      <w:r w:rsidRPr="00BA5C9F">
        <w:t xml:space="preserve">В районе обеспечен всеобщий доступ к диагностике, лечению, уходу и социальной поддержке в связи с ВИЧ-инфекцией, беременных ВИЧ-инфицированных женщин и рожденных ими детей, не было. В </w:t>
      </w:r>
      <w:proofErr w:type="gramStart"/>
      <w:r w:rsidRPr="00BA5C9F">
        <w:t>рамках</w:t>
      </w:r>
      <w:proofErr w:type="gramEnd"/>
      <w:r w:rsidRPr="00BA5C9F">
        <w:t xml:space="preserve"> реализации </w:t>
      </w:r>
      <w:r w:rsidRPr="00BA5C9F">
        <w:rPr>
          <w:b/>
          <w:bCs/>
        </w:rPr>
        <w:t>подпрограммы 6 «Обеспечение функционирования системы здравоохранения Республики Беларусь»</w:t>
      </w:r>
      <w:r w:rsidRPr="00BA5C9F">
        <w:t xml:space="preserve"> проводились мероприятия по оказанию медицинской помощи населению, укреплению материально-технической базы, информатизации, внедрению электронной карты пациента, дальнейшему развитию телемедицины, профилактике инфекционных заболеваний. На реализацию мероприятий подпрограммы 6 «Обеспечение функционирования системы здравоохранения Республики Беларусь», направленных на создание условий для развития здравоохранения и обеспечения доступности медицинской помощи для всего населения, израсходовано 18874,0 тыс. рублей, что составило 81,6% от выделенных средств на год (23127,6 тыс. рублей). Всего на реализацию Государственной программы в </w:t>
      </w:r>
      <w:proofErr w:type="spellStart"/>
      <w:r w:rsidRPr="00BA5C9F">
        <w:t>Несвижском</w:t>
      </w:r>
      <w:proofErr w:type="spellEnd"/>
      <w:r w:rsidRPr="00BA5C9F">
        <w:t xml:space="preserve"> районе за 9 месяцев 2022 г. израсходовано 19010,7 тыс. рублей или 81,7% от выделенных средств </w:t>
      </w:r>
      <w:r w:rsidRPr="00BA5C9F">
        <w:lastRenderedPageBreak/>
        <w:t>на год (23272,5 тыс. рублей). Анализ реализации Государственной программы за 9 месяцев 2022 года показывает, что мероприятия, предусмотренные на 2022 год, будут выполнены в полном объеме, поставленные задачи будут решены.</w:t>
      </w:r>
    </w:p>
    <w:p w:rsidR="00FB03C7" w:rsidRDefault="00FB03C7"/>
    <w:sectPr w:rsidR="00FB0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C7E"/>
    <w:rsid w:val="00BA5C9F"/>
    <w:rsid w:val="00D86C7E"/>
    <w:rsid w:val="00FB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8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1071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2025-05-14T10:21:00Z</dcterms:created>
  <dcterms:modified xsi:type="dcterms:W3CDTF">2025-05-14T10:21:00Z</dcterms:modified>
</cp:coreProperties>
</file>